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9B" w:rsidRDefault="000A589B" w:rsidP="000A58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A589B" w:rsidRDefault="000A589B" w:rsidP="000A589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A4D">
        <w:rPr>
          <w:rFonts w:ascii="Times New Roman" w:hAnsi="Times New Roman"/>
          <w:b/>
          <w:sz w:val="24"/>
          <w:szCs w:val="24"/>
        </w:rPr>
        <w:t>KONSULTACJE 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1A4D">
        <w:rPr>
          <w:rFonts w:ascii="Times New Roman" w:hAnsi="Times New Roman"/>
          <w:b/>
          <w:sz w:val="24"/>
          <w:szCs w:val="24"/>
        </w:rPr>
        <w:t>SPRAWIE PROGRAMU WSPÓŁPRACY Z ORGANIZACJAMI POZARZĄDOWYMI</w:t>
      </w:r>
    </w:p>
    <w:p w:rsidR="000A589B" w:rsidRPr="00BC0AB0" w:rsidRDefault="000F6421" w:rsidP="000A589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ROK 2016</w:t>
      </w:r>
    </w:p>
    <w:p w:rsidR="000A589B" w:rsidRDefault="000A589B" w:rsidP="000A58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5 ust.5</w:t>
      </w:r>
      <w:r w:rsidRPr="00945C5C">
        <w:rPr>
          <w:rFonts w:ascii="Times New Roman" w:hAnsi="Times New Roman"/>
          <w:sz w:val="24"/>
          <w:szCs w:val="24"/>
        </w:rPr>
        <w:t xml:space="preserve"> ustawy o działalności pożytku publicznego i o wolontariacie,</w:t>
      </w:r>
      <w:r w:rsidR="000F6421">
        <w:rPr>
          <w:rFonts w:ascii="Times New Roman" w:hAnsi="Times New Roman"/>
          <w:sz w:val="24"/>
          <w:szCs w:val="24"/>
        </w:rPr>
        <w:t xml:space="preserve"> </w:t>
      </w:r>
      <w:r w:rsidR="000F6421" w:rsidRPr="0013714C">
        <w:rPr>
          <w:rFonts w:ascii="Times New Roman" w:hAnsi="Times New Roman"/>
          <w:sz w:val="24"/>
          <w:szCs w:val="24"/>
        </w:rPr>
        <w:t xml:space="preserve">zarządzeniem nr </w:t>
      </w:r>
      <w:r w:rsidR="0013714C" w:rsidRPr="0013714C">
        <w:rPr>
          <w:rFonts w:ascii="Times New Roman" w:hAnsi="Times New Roman"/>
          <w:sz w:val="24"/>
          <w:szCs w:val="24"/>
        </w:rPr>
        <w:t>89 z dnia 30</w:t>
      </w:r>
      <w:r w:rsidR="000F6421" w:rsidRPr="0013714C">
        <w:rPr>
          <w:rFonts w:ascii="Times New Roman" w:hAnsi="Times New Roman"/>
          <w:sz w:val="24"/>
          <w:szCs w:val="24"/>
        </w:rPr>
        <w:t xml:space="preserve"> października 2015</w:t>
      </w:r>
      <w:r w:rsidRPr="0013714C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oraz uchwałą nr  XLVII/534/10 z dnia 29 września 2010 r., Burmistrz Bornego</w:t>
      </w:r>
      <w:r w:rsidRPr="00945C5C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ulinowa</w:t>
      </w:r>
      <w:r w:rsidRPr="00945C5C">
        <w:rPr>
          <w:rFonts w:ascii="Times New Roman" w:hAnsi="Times New Roman"/>
          <w:sz w:val="24"/>
          <w:szCs w:val="24"/>
        </w:rPr>
        <w:t xml:space="preserve"> przedstawia organizacjom pozarządowym do konsultacji</w:t>
      </w:r>
      <w:r>
        <w:rPr>
          <w:rFonts w:ascii="Times New Roman" w:hAnsi="Times New Roman"/>
          <w:sz w:val="24"/>
          <w:szCs w:val="24"/>
        </w:rPr>
        <w:t xml:space="preserve"> projekt „Programu </w:t>
      </w:r>
      <w:r w:rsidRPr="00945C5C">
        <w:rPr>
          <w:rFonts w:ascii="Times New Roman" w:hAnsi="Times New Roman"/>
          <w:sz w:val="24"/>
          <w:szCs w:val="24"/>
        </w:rPr>
        <w:t xml:space="preserve">współpracy Gminy Borne Sulinowo z organizacjami pozarządowymi oraz podmiotami wymienionymi w art. 3 ust. 3 ustawy </w:t>
      </w:r>
      <w:r>
        <w:rPr>
          <w:rFonts w:ascii="Times New Roman" w:hAnsi="Times New Roman"/>
          <w:sz w:val="24"/>
          <w:szCs w:val="24"/>
        </w:rPr>
        <w:t xml:space="preserve">   z dnia 24 kwietnia 2003 r.</w:t>
      </w:r>
      <w:r w:rsidRPr="00945C5C">
        <w:rPr>
          <w:rFonts w:ascii="Times New Roman" w:hAnsi="Times New Roman"/>
          <w:sz w:val="24"/>
          <w:szCs w:val="24"/>
        </w:rPr>
        <w:t xml:space="preserve"> o działalności pożytku </w:t>
      </w:r>
      <w:r>
        <w:rPr>
          <w:rFonts w:ascii="Times New Roman" w:hAnsi="Times New Roman"/>
          <w:sz w:val="24"/>
          <w:szCs w:val="24"/>
        </w:rPr>
        <w:t>publicznego i o wolontariacie (Dz. U.  z 2014 r.</w:t>
      </w:r>
      <w:r w:rsidR="000F6421">
        <w:rPr>
          <w:rFonts w:ascii="Times New Roman" w:hAnsi="Times New Roman"/>
          <w:sz w:val="24"/>
          <w:szCs w:val="24"/>
        </w:rPr>
        <w:t xml:space="preserve"> poz. 1118 z </w:t>
      </w:r>
      <w:proofErr w:type="spellStart"/>
      <w:r w:rsidR="000F6421">
        <w:rPr>
          <w:rFonts w:ascii="Times New Roman" w:hAnsi="Times New Roman"/>
          <w:sz w:val="24"/>
          <w:szCs w:val="24"/>
        </w:rPr>
        <w:t>późn</w:t>
      </w:r>
      <w:proofErr w:type="spellEnd"/>
      <w:r w:rsidR="000F6421">
        <w:rPr>
          <w:rFonts w:ascii="Times New Roman" w:hAnsi="Times New Roman"/>
          <w:sz w:val="24"/>
          <w:szCs w:val="24"/>
        </w:rPr>
        <w:t>. zm.)  na 2016</w:t>
      </w:r>
      <w:r>
        <w:rPr>
          <w:rFonts w:ascii="Times New Roman" w:hAnsi="Times New Roman"/>
          <w:sz w:val="24"/>
          <w:szCs w:val="24"/>
        </w:rPr>
        <w:t xml:space="preserve"> r.”</w:t>
      </w:r>
      <w:r w:rsidRPr="00945C5C">
        <w:rPr>
          <w:rFonts w:ascii="Times New Roman" w:hAnsi="Times New Roman"/>
          <w:sz w:val="24"/>
          <w:szCs w:val="24"/>
        </w:rPr>
        <w:t>.</w:t>
      </w:r>
    </w:p>
    <w:p w:rsidR="000A589B" w:rsidRDefault="000A589B" w:rsidP="000A58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Uwagi można zgłaszać osobiście w Referacie Promocji i Współpracy w Urzędzie Miejskim w Bornem Sulinowie, pocztą tradycyjną na adres Urzędu Miejskiego, Al. Niepodległości 6, 78 – 449 Borne Sulinowo oraz  drogą elektroniczną na e – mail:  </w:t>
      </w:r>
      <w:hyperlink r:id="rId4" w:history="1">
        <w:r w:rsidRPr="009D175E">
          <w:rPr>
            <w:rStyle w:val="Hipercze"/>
            <w:rFonts w:ascii="Times New Roman" w:hAnsi="Times New Roman"/>
            <w:sz w:val="24"/>
            <w:szCs w:val="24"/>
          </w:rPr>
          <w:t>turystyka@bornesulinowo.pl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0A589B" w:rsidRDefault="000A589B" w:rsidP="000A589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o przekazywanie informacji  w następujący sposób:</w:t>
      </w:r>
    </w:p>
    <w:tbl>
      <w:tblPr>
        <w:tblW w:w="140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3500"/>
        <w:gridCol w:w="3500"/>
        <w:gridCol w:w="3500"/>
        <w:gridCol w:w="3500"/>
      </w:tblGrid>
      <w:tr w:rsidR="000A589B" w:rsidTr="00E6163B">
        <w:tc>
          <w:tcPr>
            <w:tcW w:w="3500" w:type="dxa"/>
          </w:tcPr>
          <w:p w:rsidR="000A589B" w:rsidRPr="001C4F31" w:rsidRDefault="000A589B" w:rsidP="000F642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4F31">
              <w:rPr>
                <w:rFonts w:ascii="Times New Roman" w:hAnsi="Times New Roman"/>
                <w:b/>
                <w:sz w:val="24"/>
                <w:szCs w:val="24"/>
              </w:rPr>
              <w:t xml:space="preserve">Stan pierwotny danego zapisu                z podaniem rozdziału  i punktu </w:t>
            </w:r>
          </w:p>
        </w:tc>
        <w:tc>
          <w:tcPr>
            <w:tcW w:w="3500" w:type="dxa"/>
          </w:tcPr>
          <w:p w:rsidR="000A589B" w:rsidRPr="001C4F31" w:rsidRDefault="000A589B" w:rsidP="000F64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F31">
              <w:rPr>
                <w:rFonts w:ascii="Times New Roman" w:hAnsi="Times New Roman"/>
                <w:b/>
                <w:sz w:val="24"/>
                <w:szCs w:val="24"/>
              </w:rPr>
              <w:t>Sugerowana zmiana                           (propozycja konkretnego zapisu rozdziału i punktu)</w:t>
            </w:r>
          </w:p>
        </w:tc>
        <w:tc>
          <w:tcPr>
            <w:tcW w:w="3500" w:type="dxa"/>
          </w:tcPr>
          <w:p w:rsidR="000A589B" w:rsidRPr="001C4F31" w:rsidRDefault="000A589B" w:rsidP="000F64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F31">
              <w:rPr>
                <w:rFonts w:ascii="Times New Roman" w:hAnsi="Times New Roman"/>
                <w:b/>
                <w:sz w:val="24"/>
                <w:szCs w:val="24"/>
              </w:rPr>
              <w:t>Nowy zapis, który nie znalazł się w projekcie</w:t>
            </w:r>
          </w:p>
        </w:tc>
        <w:tc>
          <w:tcPr>
            <w:tcW w:w="3500" w:type="dxa"/>
          </w:tcPr>
          <w:p w:rsidR="000A589B" w:rsidRPr="001C4F31" w:rsidRDefault="000A589B" w:rsidP="00E6163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F31">
              <w:rPr>
                <w:rFonts w:ascii="Times New Roman" w:hAnsi="Times New Roman"/>
                <w:b/>
                <w:sz w:val="24"/>
                <w:szCs w:val="24"/>
              </w:rPr>
              <w:t xml:space="preserve">           Uzasadnienie</w:t>
            </w:r>
          </w:p>
        </w:tc>
      </w:tr>
      <w:tr w:rsidR="000A589B" w:rsidTr="00E6163B">
        <w:tc>
          <w:tcPr>
            <w:tcW w:w="3500" w:type="dxa"/>
          </w:tcPr>
          <w:p w:rsidR="000A589B" w:rsidRDefault="000A589B" w:rsidP="00E6163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421" w:rsidRPr="001C4F31" w:rsidRDefault="000F6421" w:rsidP="00E6163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0A589B" w:rsidRPr="001C4F31" w:rsidRDefault="000A589B" w:rsidP="00E6163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3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3500" w:type="dxa"/>
          </w:tcPr>
          <w:p w:rsidR="000A589B" w:rsidRPr="001C4F31" w:rsidRDefault="000A589B" w:rsidP="00E6163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0A589B" w:rsidRPr="001C4F31" w:rsidRDefault="000A589B" w:rsidP="00E6163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89B" w:rsidTr="00E6163B">
        <w:tc>
          <w:tcPr>
            <w:tcW w:w="3500" w:type="dxa"/>
          </w:tcPr>
          <w:p w:rsidR="000A589B" w:rsidRDefault="000A589B" w:rsidP="00E6163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421" w:rsidRPr="001C4F31" w:rsidRDefault="000F6421" w:rsidP="00E6163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0A589B" w:rsidRPr="001C4F31" w:rsidRDefault="000A589B" w:rsidP="00E6163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0A589B" w:rsidRPr="001C4F31" w:rsidRDefault="000A589B" w:rsidP="00E6163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0A589B" w:rsidRPr="001C4F31" w:rsidRDefault="000A589B" w:rsidP="00E6163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89B" w:rsidTr="00E6163B">
        <w:tc>
          <w:tcPr>
            <w:tcW w:w="3500" w:type="dxa"/>
          </w:tcPr>
          <w:p w:rsidR="000A589B" w:rsidRDefault="000A589B" w:rsidP="00E6163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6421" w:rsidRPr="001C4F31" w:rsidRDefault="000F6421" w:rsidP="00E6163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0A589B" w:rsidRPr="001C4F31" w:rsidRDefault="000A589B" w:rsidP="00E6163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0A589B" w:rsidRPr="001C4F31" w:rsidRDefault="000A589B" w:rsidP="00E6163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0A589B" w:rsidRPr="001C4F31" w:rsidRDefault="000A589B" w:rsidP="00E6163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589B" w:rsidRDefault="000A589B" w:rsidP="000A589B"/>
    <w:p w:rsidR="00CA680F" w:rsidRDefault="00F63D64"/>
    <w:sectPr w:rsidR="00CA680F" w:rsidSect="00151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589B"/>
    <w:rsid w:val="00007B3F"/>
    <w:rsid w:val="000A589B"/>
    <w:rsid w:val="000F3162"/>
    <w:rsid w:val="000F6421"/>
    <w:rsid w:val="0013714C"/>
    <w:rsid w:val="003D36B5"/>
    <w:rsid w:val="007E7418"/>
    <w:rsid w:val="00820B66"/>
    <w:rsid w:val="009C3150"/>
    <w:rsid w:val="00CE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8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589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ystyka@bornesulin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mtkaczyk</dc:creator>
  <cp:keywords/>
  <dc:description/>
  <cp:lastModifiedBy>mtkaczyk</cp:lastModifiedBy>
  <cp:revision>2</cp:revision>
  <cp:lastPrinted>2014-10-22T09:18:00Z</cp:lastPrinted>
  <dcterms:created xsi:type="dcterms:W3CDTF">2015-10-27T10:25:00Z</dcterms:created>
  <dcterms:modified xsi:type="dcterms:W3CDTF">2015-10-27T10:25:00Z</dcterms:modified>
</cp:coreProperties>
</file>